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383D3" w14:textId="3600588D" w:rsidR="004B3F7E" w:rsidRPr="002E33DA" w:rsidRDefault="004B3F7E" w:rsidP="004B3F7E">
      <w:pPr>
        <w:widowControl w:val="0"/>
        <w:autoSpaceDE w:val="0"/>
        <w:autoSpaceDN w:val="0"/>
        <w:spacing w:before="71" w:line="280" w:lineRule="auto"/>
        <w:ind w:left="182" w:right="189"/>
        <w:jc w:val="center"/>
        <w:rPr>
          <w:sz w:val="20"/>
          <w:lang w:eastAsia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5AC3BA" wp14:editId="48C7D9EE">
                <wp:simplePos x="0" y="0"/>
                <wp:positionH relativeFrom="page">
                  <wp:posOffset>1062355</wp:posOffset>
                </wp:positionH>
                <wp:positionV relativeFrom="paragraph">
                  <wp:posOffset>236220</wp:posOffset>
                </wp:positionV>
                <wp:extent cx="5978525" cy="18415"/>
                <wp:effectExtent l="0" t="0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2EAC0" id="Прямоугольник 1" o:spid="_x0000_s1026" style="position:absolute;margin-left:83.65pt;margin-top:18.6pt;width:470.75pt;height: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 w:rsidRPr="002E33DA">
        <w:rPr>
          <w:sz w:val="20"/>
          <w:lang w:eastAsia="en-US"/>
        </w:rPr>
        <w:t>Муниципальное бюджетное дошкольное образовательное учреждение – детский сад № 29</w:t>
      </w:r>
      <w:r w:rsidRPr="002E33DA">
        <w:rPr>
          <w:spacing w:val="-57"/>
          <w:sz w:val="20"/>
          <w:lang w:eastAsia="en-US"/>
        </w:rPr>
        <w:t xml:space="preserve"> </w:t>
      </w:r>
      <w:r w:rsidRPr="002E33DA">
        <w:rPr>
          <w:sz w:val="20"/>
          <w:lang w:eastAsia="en-US"/>
        </w:rPr>
        <w:t>620146,</w:t>
      </w:r>
      <w:r w:rsidRPr="002E33DA">
        <w:rPr>
          <w:spacing w:val="-1"/>
          <w:sz w:val="20"/>
          <w:lang w:eastAsia="en-US"/>
        </w:rPr>
        <w:t xml:space="preserve"> </w:t>
      </w:r>
      <w:r w:rsidRPr="002E33DA">
        <w:rPr>
          <w:sz w:val="20"/>
          <w:lang w:eastAsia="en-US"/>
        </w:rPr>
        <w:t>город</w:t>
      </w:r>
      <w:r w:rsidRPr="002E33DA">
        <w:rPr>
          <w:spacing w:val="-1"/>
          <w:sz w:val="20"/>
          <w:lang w:eastAsia="en-US"/>
        </w:rPr>
        <w:t xml:space="preserve"> </w:t>
      </w:r>
      <w:r w:rsidRPr="002E33DA">
        <w:rPr>
          <w:sz w:val="20"/>
          <w:lang w:eastAsia="en-US"/>
        </w:rPr>
        <w:t>Екатеринбург,</w:t>
      </w:r>
      <w:r w:rsidRPr="002E33DA">
        <w:rPr>
          <w:spacing w:val="4"/>
          <w:sz w:val="20"/>
          <w:lang w:eastAsia="en-US"/>
        </w:rPr>
        <w:t xml:space="preserve"> </w:t>
      </w:r>
      <w:r w:rsidRPr="002E33DA">
        <w:rPr>
          <w:sz w:val="20"/>
          <w:lang w:eastAsia="en-US"/>
        </w:rPr>
        <w:t>ул.</w:t>
      </w:r>
      <w:r w:rsidRPr="002E33DA">
        <w:rPr>
          <w:spacing w:val="-1"/>
          <w:sz w:val="20"/>
          <w:lang w:eastAsia="en-US"/>
        </w:rPr>
        <w:t xml:space="preserve"> </w:t>
      </w:r>
      <w:r w:rsidRPr="002E33DA">
        <w:rPr>
          <w:sz w:val="20"/>
          <w:lang w:eastAsia="en-US"/>
        </w:rPr>
        <w:t>Чкалова,</w:t>
      </w:r>
      <w:r w:rsidRPr="002E33DA">
        <w:rPr>
          <w:spacing w:val="-1"/>
          <w:sz w:val="20"/>
          <w:lang w:eastAsia="en-US"/>
        </w:rPr>
        <w:t xml:space="preserve"> </w:t>
      </w:r>
      <w:r w:rsidRPr="002E33DA">
        <w:rPr>
          <w:sz w:val="20"/>
          <w:lang w:eastAsia="en-US"/>
        </w:rPr>
        <w:t>119а,</w:t>
      </w:r>
    </w:p>
    <w:p w14:paraId="55B4F38B" w14:textId="77777777" w:rsidR="004B3F7E" w:rsidRPr="002E33DA" w:rsidRDefault="004B3F7E" w:rsidP="004B3F7E">
      <w:pPr>
        <w:widowControl w:val="0"/>
        <w:autoSpaceDE w:val="0"/>
        <w:autoSpaceDN w:val="0"/>
        <w:spacing w:line="231" w:lineRule="exact"/>
        <w:ind w:left="180" w:right="189"/>
        <w:jc w:val="center"/>
        <w:rPr>
          <w:sz w:val="20"/>
          <w:lang w:eastAsia="en-US"/>
        </w:rPr>
      </w:pPr>
      <w:r w:rsidRPr="002E33DA">
        <w:rPr>
          <w:sz w:val="20"/>
          <w:lang w:eastAsia="en-US"/>
        </w:rPr>
        <w:t>e-</w:t>
      </w:r>
      <w:proofErr w:type="spellStart"/>
      <w:r w:rsidRPr="002E33DA">
        <w:rPr>
          <w:sz w:val="20"/>
          <w:lang w:eastAsia="en-US"/>
        </w:rPr>
        <w:t>mail</w:t>
      </w:r>
      <w:proofErr w:type="spellEnd"/>
      <w:r w:rsidRPr="002E33DA">
        <w:rPr>
          <w:sz w:val="20"/>
          <w:lang w:eastAsia="en-US"/>
        </w:rPr>
        <w:t>:</w:t>
      </w:r>
      <w:r w:rsidRPr="002E33DA">
        <w:rPr>
          <w:color w:val="0462C1"/>
          <w:spacing w:val="-3"/>
          <w:sz w:val="20"/>
          <w:lang w:eastAsia="en-US"/>
        </w:rPr>
        <w:t xml:space="preserve"> </w:t>
      </w:r>
      <w:hyperlink r:id="rId5">
        <w:r w:rsidRPr="002E33DA">
          <w:rPr>
            <w:color w:val="0462C1"/>
            <w:sz w:val="20"/>
            <w:u w:val="single" w:color="0462C1"/>
            <w:lang w:eastAsia="en-US"/>
          </w:rPr>
          <w:t>mdou29@eduekb.ru</w:t>
        </w:r>
        <w:r w:rsidRPr="002E33DA">
          <w:rPr>
            <w:sz w:val="20"/>
            <w:lang w:eastAsia="en-US"/>
          </w:rPr>
          <w:t>,</w:t>
        </w:r>
      </w:hyperlink>
      <w:r w:rsidRPr="002E33DA">
        <w:rPr>
          <w:spacing w:val="-3"/>
          <w:sz w:val="20"/>
          <w:lang w:eastAsia="en-US"/>
        </w:rPr>
        <w:t xml:space="preserve"> </w:t>
      </w:r>
      <w:r w:rsidRPr="002E33DA">
        <w:rPr>
          <w:sz w:val="20"/>
          <w:lang w:eastAsia="en-US"/>
        </w:rPr>
        <w:t>официальный</w:t>
      </w:r>
      <w:r w:rsidRPr="002E33DA">
        <w:rPr>
          <w:spacing w:val="-2"/>
          <w:sz w:val="20"/>
          <w:lang w:eastAsia="en-US"/>
        </w:rPr>
        <w:t xml:space="preserve"> </w:t>
      </w:r>
      <w:r w:rsidRPr="002E33DA">
        <w:rPr>
          <w:sz w:val="20"/>
          <w:lang w:eastAsia="en-US"/>
        </w:rPr>
        <w:t>сайт:</w:t>
      </w:r>
      <w:r w:rsidRPr="002E33DA">
        <w:rPr>
          <w:color w:val="0462C1"/>
          <w:spacing w:val="-3"/>
          <w:sz w:val="20"/>
          <w:lang w:eastAsia="en-US"/>
        </w:rPr>
        <w:t xml:space="preserve"> </w:t>
      </w:r>
      <w:hyperlink r:id="rId6">
        <w:r w:rsidRPr="002E33DA">
          <w:rPr>
            <w:color w:val="0462C1"/>
            <w:sz w:val="20"/>
            <w:u w:val="single" w:color="0462C1"/>
            <w:lang w:eastAsia="en-US"/>
          </w:rPr>
          <w:t>https://29.tvoysadik.ru</w:t>
        </w:r>
      </w:hyperlink>
    </w:p>
    <w:p w14:paraId="05000000" w14:textId="467DBE25" w:rsidR="00AB4FD1" w:rsidRDefault="00A724CA">
      <w:r>
        <w:t xml:space="preserve">  </w:t>
      </w:r>
    </w:p>
    <w:p w14:paraId="06000000" w14:textId="77777777" w:rsidR="00AB4FD1" w:rsidRPr="004B3F7E" w:rsidRDefault="00A724CA">
      <w:pPr>
        <w:jc w:val="center"/>
        <w:rPr>
          <w:b/>
          <w:sz w:val="28"/>
        </w:rPr>
      </w:pPr>
      <w:r w:rsidRPr="004B3F7E">
        <w:rPr>
          <w:b/>
          <w:sz w:val="28"/>
        </w:rPr>
        <w:t xml:space="preserve">Сведения о результатах профессиональной деятельности </w:t>
      </w:r>
    </w:p>
    <w:p w14:paraId="07000000" w14:textId="77777777" w:rsidR="00AB4FD1" w:rsidRPr="004B3F7E" w:rsidRDefault="00A724CA">
      <w:pPr>
        <w:jc w:val="center"/>
        <w:rPr>
          <w:b/>
          <w:sz w:val="28"/>
        </w:rPr>
      </w:pPr>
      <w:r w:rsidRPr="004B3F7E">
        <w:rPr>
          <w:b/>
          <w:sz w:val="28"/>
        </w:rPr>
        <w:t>в МБДОУ – детский сад № 29</w:t>
      </w:r>
    </w:p>
    <w:p w14:paraId="08000000" w14:textId="77777777" w:rsidR="00AB4FD1" w:rsidRDefault="00AB4FD1">
      <w:pPr>
        <w:pStyle w:val="a3"/>
        <w:ind w:firstLine="0"/>
        <w:rPr>
          <w:sz w:val="28"/>
        </w:rPr>
      </w:pPr>
    </w:p>
    <w:p w14:paraId="49F01C53" w14:textId="0D5A2831" w:rsidR="00021898" w:rsidRDefault="00021898" w:rsidP="00021898">
      <w:pPr>
        <w:ind w:firstLine="709"/>
        <w:jc w:val="both"/>
        <w:rPr>
          <w:color w:val="auto"/>
          <w:sz w:val="28"/>
          <w:szCs w:val="28"/>
        </w:rPr>
      </w:pPr>
      <w:r w:rsidRPr="00021898">
        <w:rPr>
          <w:color w:val="auto"/>
          <w:sz w:val="28"/>
          <w:szCs w:val="28"/>
        </w:rPr>
        <w:t xml:space="preserve">Прошу </w:t>
      </w:r>
      <w:r>
        <w:rPr>
          <w:color w:val="auto"/>
          <w:sz w:val="28"/>
          <w:szCs w:val="28"/>
        </w:rPr>
        <w:t>аттестовать меня в 2025</w:t>
      </w:r>
      <w:r w:rsidRPr="00021898">
        <w:rPr>
          <w:color w:val="auto"/>
          <w:sz w:val="28"/>
          <w:szCs w:val="28"/>
        </w:rPr>
        <w:t xml:space="preserve"> году на первую квалификационную категорию по должности воспитатель.</w:t>
      </w:r>
    </w:p>
    <w:p w14:paraId="56C4A363" w14:textId="447E05F6" w:rsidR="00021898" w:rsidRPr="00021898" w:rsidRDefault="00021898" w:rsidP="00021898">
      <w:pPr>
        <w:ind w:firstLine="709"/>
        <w:jc w:val="both"/>
        <w:rPr>
          <w:color w:val="auto"/>
          <w:sz w:val="28"/>
          <w:szCs w:val="28"/>
        </w:rPr>
      </w:pPr>
      <w:r w:rsidRPr="00021898">
        <w:rPr>
          <w:color w:val="auto"/>
          <w:sz w:val="28"/>
          <w:szCs w:val="28"/>
        </w:rPr>
        <w:t>В настоящее время имею первую квалификационную категорию по должности вос</w:t>
      </w:r>
      <w:r>
        <w:rPr>
          <w:color w:val="auto"/>
          <w:sz w:val="28"/>
          <w:szCs w:val="28"/>
        </w:rPr>
        <w:t>питатель, срок ее действия до 02.06.2025</w:t>
      </w:r>
      <w:r w:rsidRPr="00021898">
        <w:rPr>
          <w:color w:val="auto"/>
          <w:sz w:val="28"/>
          <w:szCs w:val="28"/>
        </w:rPr>
        <w:t xml:space="preserve"> года.</w:t>
      </w:r>
    </w:p>
    <w:p w14:paraId="0A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первой квалификационной категории.</w:t>
      </w:r>
    </w:p>
    <w:p w14:paraId="0B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межаттестационный</w:t>
      </w:r>
      <w:proofErr w:type="spellEnd"/>
      <w:r>
        <w:rPr>
          <w:sz w:val="28"/>
        </w:rPr>
        <w:t xml:space="preserve"> период основными направлениями педагогической деятельности были:</w:t>
      </w:r>
    </w:p>
    <w:p w14:paraId="0C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 xml:space="preserve">– создание условий для достижения воспитанниками стабильных положительных результатов освоения образовательной программы дошкольного образования; </w:t>
      </w:r>
    </w:p>
    <w:p w14:paraId="0D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 xml:space="preserve">– обогащение развивающей предметно-пространственной среды группы с целью обеспечения разнообразной деятельности детей и повышения уровня их познавательного, социального и физического развития; </w:t>
      </w:r>
    </w:p>
    <w:p w14:paraId="0E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0F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 xml:space="preserve">Итогом профессиональной деятельности за прошедший период являются следующие результаты: </w:t>
      </w:r>
    </w:p>
    <w:p w14:paraId="10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 xml:space="preserve">– успешно реализована рабочая программа, как документ, определяющий ценностно-целевые ориентиры, содержание и объем образования для каждой возрастной группы, разработанный по образовательным областям развития детей и представляющий собой комплекс условий и средств воспитания, обучения, оздоровления, коррекции развития детей, реализуемых на основе имеющихся ресурсов в соответствии с современным социальным заказом; </w:t>
      </w:r>
    </w:p>
    <w:p w14:paraId="11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>– организована развивающая предметно-пространственная среда в соответствии с требованиями ФГОС дошкольного образования, способствующая полноценному развитию детей дошкольного возраста, в том числе развитию творческих способностей;</w:t>
      </w:r>
    </w:p>
    <w:p w14:paraId="12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>– родители воспитанников вовлечены в образовательный процесс ДОО, организовано разнообразное по содержанию и формам сотрудничество с семьями воспитанников.</w:t>
      </w:r>
    </w:p>
    <w:p w14:paraId="13000000" w14:textId="77777777" w:rsidR="00AB4FD1" w:rsidRDefault="00A724CA">
      <w:pPr>
        <w:pStyle w:val="ac"/>
        <w:ind w:firstLine="709"/>
        <w:jc w:val="both"/>
      </w:pPr>
      <w:r>
        <w:rPr>
          <w:sz w:val="28"/>
        </w:rPr>
        <w:t xml:space="preserve">В своей педагогической деятельности активно и плодотворно использовала современные образовательные технологии: игровые технологии, информационно-коммуникационные, метод проектной деятельности. </w:t>
      </w:r>
      <w:r>
        <w:rPr>
          <w:sz w:val="28"/>
        </w:rPr>
        <w:lastRenderedPageBreak/>
        <w:t xml:space="preserve">Применяла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технологии, способствующие сохранению и укреплению здоровья детей, формированию у них элементарных представлений о здоровом образе жизни, потребности в двигательной активности. Раскрытие индивидуальности каждого ребенка в процессе обучения обеспечивала посредством построения личностно-ориентированного образования. </w:t>
      </w:r>
    </w:p>
    <w:p w14:paraId="14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>Организовала в группе образовательное пространство, позволяющее включить воспитанников в активную познавательную и творческую деятельность. Оформила центры активности, позволяющие детям заниматься одновременно разными видами деятельности с учетом интересов и инициативы. Создала игровое пространство для сюжетно-</w:t>
      </w:r>
      <w:proofErr w:type="spellStart"/>
      <w:r>
        <w:rPr>
          <w:sz w:val="28"/>
        </w:rPr>
        <w:t>отобразительной</w:t>
      </w:r>
      <w:proofErr w:type="spellEnd"/>
      <w:r>
        <w:rPr>
          <w:sz w:val="28"/>
        </w:rPr>
        <w:t xml:space="preserve"> игры «Дом», «Больница», «Парикмахерская», центр строительно-конструктивных игр «Остров мастеров», зону познавательной активности «Почемучка». С целью развития художественно-творческих способностей детей оформила в группе центр детского творчества «Цветные ладошки». </w:t>
      </w:r>
    </w:p>
    <w:p w14:paraId="15000000" w14:textId="7182E92B" w:rsidR="00AB4FD1" w:rsidRDefault="00A724CA" w:rsidP="00021898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Ежегодно разрабатывала рабочую программу педагога, в которой отражала оптимальные и наиболее эффективные для конкретного возраста детей содержание, формы, методы и приемы организации образовательного процесса в соответствии с ФГОС </w:t>
      </w:r>
      <w:r w:rsidR="00021898">
        <w:rPr>
          <w:sz w:val="28"/>
        </w:rPr>
        <w:t xml:space="preserve">ДО </w:t>
      </w:r>
      <w:r>
        <w:rPr>
          <w:sz w:val="28"/>
        </w:rPr>
        <w:t xml:space="preserve">и ФОП ДО. Уровень развития детей анализировала по итогам педагогической диагностики. По итогам педагогической диагностики в </w:t>
      </w:r>
      <w:r w:rsidR="00021898">
        <w:rPr>
          <w:sz w:val="28"/>
        </w:rPr>
        <w:t xml:space="preserve">2022-2023 учебном году в </w:t>
      </w:r>
      <w:r>
        <w:rPr>
          <w:sz w:val="28"/>
        </w:rPr>
        <w:t xml:space="preserve">старшей группе все воспитанники имеют стабильные положительные результаты освоения образовательной программы дошкольного образования. </w:t>
      </w:r>
      <w:r w:rsidR="00021898">
        <w:rPr>
          <w:sz w:val="28"/>
        </w:rPr>
        <w:t>П</w:t>
      </w:r>
      <w:r>
        <w:rPr>
          <w:sz w:val="28"/>
        </w:rPr>
        <w:t xml:space="preserve">о образовательной области «Социально-коммуникативное развитие» воспитанники достигли следующих результатов: высокий уровень – 36% (входящая 0%), средний уровень – 64% (входящая 48%). По образовательной области «Художественно-эстетическое развитие» высокого уровня достигли 20% воспитанников (входящая 0%), средний уровень 80% (входящая 12%). «Познавательное развитие»: высокий уровень – 40% (входящая 0%), средний уровень – 60 % (входящая 40%). «Речевое развитие»: высокий уровень – 12% (входящая 0%), средний уровень – 68% (входящая 36%). «Физическое развитие»: высокий уровень – 24% (входящая 0%), средний уровень – 52% (входящая 40%). </w:t>
      </w:r>
    </w:p>
    <w:p w14:paraId="16000000" w14:textId="477340AD" w:rsidR="00AB4FD1" w:rsidRDefault="00A724CA" w:rsidP="00276517">
      <w:pPr>
        <w:pStyle w:val="ac"/>
        <w:ind w:firstLine="709"/>
        <w:jc w:val="both"/>
        <w:rPr>
          <w:sz w:val="28"/>
        </w:rPr>
      </w:pPr>
      <w:r>
        <w:rPr>
          <w:sz w:val="28"/>
        </w:rPr>
        <w:t xml:space="preserve">В 2023-2024 учебном году </w:t>
      </w:r>
      <w:r w:rsidR="00495BB8">
        <w:rPr>
          <w:sz w:val="28"/>
        </w:rPr>
        <w:t>осуществляла профессиональную деятельность на подготовительной к школе группе.</w:t>
      </w:r>
      <w:r>
        <w:t xml:space="preserve"> </w:t>
      </w:r>
      <w:r>
        <w:rPr>
          <w:sz w:val="28"/>
        </w:rPr>
        <w:t xml:space="preserve">В процессе работы </w:t>
      </w:r>
      <w:r w:rsidR="00495BB8">
        <w:rPr>
          <w:sz w:val="28"/>
        </w:rPr>
        <w:t xml:space="preserve">с воспитанниками </w:t>
      </w:r>
      <w:r>
        <w:rPr>
          <w:sz w:val="28"/>
        </w:rPr>
        <w:t>учитывала психологические и эмоциональные потребности детей, что способствовало их гармоничному развитию. Сравнительный анализ результатов мониторинга в начале и в конце 2023-2024 учебно</w:t>
      </w:r>
      <w:r w:rsidR="00495BB8">
        <w:rPr>
          <w:sz w:val="28"/>
        </w:rPr>
        <w:t>го года показал</w:t>
      </w:r>
      <w:r>
        <w:rPr>
          <w:sz w:val="28"/>
        </w:rPr>
        <w:t xml:space="preserve"> рост освоения детьми </w:t>
      </w:r>
      <w:r w:rsidR="00276517">
        <w:rPr>
          <w:sz w:val="28"/>
        </w:rPr>
        <w:t xml:space="preserve">6-7 лет образовательной программы дошкольного образования, </w:t>
      </w:r>
      <w:r>
        <w:rPr>
          <w:sz w:val="28"/>
        </w:rPr>
        <w:t xml:space="preserve">прослеживается положительная динамика развития каждого ребенка по всем образовательным областям. По образовательной области «Познавательное развитие» воспитанники достигли следующих результатов: высокий уровень – 20% (входящая 12%), средний уровень – 80% (входящая 72%). «Социально-коммуникативное развитие» воспитанники достигли следующих результатов: высокий уровень – 44% (входящая 8%), средний </w:t>
      </w:r>
      <w:r>
        <w:rPr>
          <w:sz w:val="28"/>
        </w:rPr>
        <w:lastRenderedPageBreak/>
        <w:t xml:space="preserve">уровень – 56% (входящая 80%). По образовательной области «Художественно-эстетическое развитие» высокого уровня достигли 28% воспитанников (входящая 8%), средний уровень 72% (входящая 80%). «Речевое развитие»: высокий уровень – 20% (входящая 0%), средний уровень – 80% (входящая 76%). «Физическое развитие»: высокий уровень – 16% (входящая 12%), средний уровень – 80% (входящая 72%). </w:t>
      </w:r>
    </w:p>
    <w:p w14:paraId="18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>С целью вовлечения воспитанников в творческую проектную деятельность разработала и реализовала образовательные проекты «Занимательные пуговки», «Азбука безопасности», «Мы – наследники Победы!». Привлекала воспитанников к участию в конкурсном движении. Вместе с детьми активно участвовала в мероприятиях на уровне образовательной организации: выставках детского творчества «Осенняя фантазия», «Зимний калейдоскоп», спортивных праздниках «Веселые старты», «Неделя здоровья», «Марш юных экологов».</w:t>
      </w:r>
    </w:p>
    <w:p w14:paraId="19000000" w14:textId="6818E086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>Подготовила воспитанников к участию в городском конкурсе «Родина – моя Россия!» для воспитанников 6-7 лет МДОО города Екатеринбурга, Всероссийском творческом детско-родительском конкурсе «Здравствуй, Осень зо</w:t>
      </w:r>
      <w:r w:rsidR="00276517">
        <w:rPr>
          <w:sz w:val="28"/>
        </w:rPr>
        <w:t>лотая!», «Я-изобретатель». Принимала</w:t>
      </w:r>
      <w:r>
        <w:rPr>
          <w:sz w:val="28"/>
        </w:rPr>
        <w:t xml:space="preserve"> участие </w:t>
      </w:r>
      <w:r w:rsidR="00276517">
        <w:rPr>
          <w:sz w:val="28"/>
        </w:rPr>
        <w:t xml:space="preserve">с воспитанниками </w:t>
      </w:r>
      <w:r>
        <w:rPr>
          <w:sz w:val="28"/>
        </w:rPr>
        <w:t>в познава</w:t>
      </w:r>
      <w:r w:rsidR="00276517">
        <w:rPr>
          <w:sz w:val="28"/>
        </w:rPr>
        <w:t>тельной викторине «Знатоки ПДД».</w:t>
      </w:r>
    </w:p>
    <w:p w14:paraId="1A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>С целью повышения уровня педагогической компетентности родителей воспитанников проводила Дни открытых дверей, родительские собрания, педагогические консультации и индивидуальные беседы. Осуществляла педагогическое просвещение воспитывающих взрослых, ориентированное на ознакомление с достижениями науки и передовым опытом в области воспитания детей дошкольного возраста. Привлекала семьи воспитанников к участию в музыкальных праздниках, спортивных досугах, к оформлению результатов реализации детско-родительских проектов.</w:t>
      </w:r>
    </w:p>
    <w:p w14:paraId="1B000000" w14:textId="77777777" w:rsidR="00AB4FD1" w:rsidRDefault="00A724CA">
      <w:pPr>
        <w:ind w:firstLine="709"/>
        <w:jc w:val="both"/>
        <w:rPr>
          <w:sz w:val="28"/>
        </w:rPr>
      </w:pPr>
      <w:r>
        <w:rPr>
          <w:sz w:val="28"/>
        </w:rPr>
        <w:t>Вносила личный вклад в повышение качества образования. Активно участвовала в деятельности педагогических советов ДОО, делилась с педагогическим сообществом личным профессиональным опытом, регулярно проводила мастер-классы, открытые занятия, на которых представляла педагогической общественности различные техники и приемы, способствующие успешному освоению воспитанниками ДОО образовательной программы дошкольного образования.</w:t>
      </w:r>
    </w:p>
    <w:p w14:paraId="11844C0B" w14:textId="1C754F24" w:rsidR="00DA3114" w:rsidRDefault="00A724CA" w:rsidP="00D4538A">
      <w:pPr>
        <w:pStyle w:val="ac"/>
        <w:ind w:firstLine="709"/>
        <w:jc w:val="both"/>
        <w:rPr>
          <w:sz w:val="28"/>
        </w:rPr>
      </w:pPr>
      <w:r>
        <w:rPr>
          <w:sz w:val="28"/>
        </w:rPr>
        <w:t>Осуществляла психолого-педагогическое сопровождение детей с особыми образовательными потребностями, участвовала в разработке и реализации индивидуал</w:t>
      </w:r>
      <w:r w:rsidR="00DA3114">
        <w:rPr>
          <w:sz w:val="28"/>
        </w:rPr>
        <w:t>ьных образовательных маршрутов.</w:t>
      </w:r>
      <w:r w:rsidR="004B3F7E" w:rsidRPr="004B3F7E">
        <w:rPr>
          <w:sz w:val="28"/>
        </w:rPr>
        <w:t xml:space="preserve"> </w:t>
      </w:r>
      <w:r w:rsidR="00DA3114">
        <w:rPr>
          <w:sz w:val="28"/>
        </w:rPr>
        <w:t xml:space="preserve">Принимала участие </w:t>
      </w:r>
      <w:r w:rsidR="004B3F7E" w:rsidRPr="004B3F7E">
        <w:rPr>
          <w:sz w:val="28"/>
        </w:rPr>
        <w:t>в деятельности психолого-педагогического консил</w:t>
      </w:r>
      <w:r w:rsidR="00D4538A">
        <w:rPr>
          <w:sz w:val="28"/>
        </w:rPr>
        <w:t>иума</w:t>
      </w:r>
      <w:r w:rsidR="004B3F7E" w:rsidRPr="004B3F7E">
        <w:rPr>
          <w:sz w:val="28"/>
        </w:rPr>
        <w:t xml:space="preserve"> </w:t>
      </w:r>
      <w:r w:rsidR="00DA3114">
        <w:rPr>
          <w:sz w:val="28"/>
        </w:rPr>
        <w:t xml:space="preserve">ДОО. </w:t>
      </w:r>
    </w:p>
    <w:p w14:paraId="1D000000" w14:textId="77777777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 xml:space="preserve">Постоянно повышала уровень профессиональной квалификации, осваивала и применяла в профессиональной деятельности полученные знания. Приняла участие во Всероссийском форуме «Цифровая трансформация в сфере образования», Всероссийском форуме «Педагоги России: инновации в образовании», онлайн форуме «О технологиях сопровождения детей с РАС в общеобразовательной организации». Являлась участником консультационного онлайн-марафона для специалистов и родителей в рамках </w:t>
      </w:r>
      <w:r>
        <w:rPr>
          <w:sz w:val="28"/>
        </w:rPr>
        <w:lastRenderedPageBreak/>
        <w:t xml:space="preserve">всероссийской недели распространения информации об аутизме. Приняла участие в </w:t>
      </w:r>
      <w:proofErr w:type="spellStart"/>
      <w:r>
        <w:rPr>
          <w:sz w:val="28"/>
        </w:rPr>
        <w:t>вебинаре</w:t>
      </w:r>
      <w:proofErr w:type="spellEnd"/>
      <w:r>
        <w:rPr>
          <w:sz w:val="28"/>
        </w:rPr>
        <w:t xml:space="preserve"> ГБОУ «Речевой центр» и РРЦ РАС СО «Особенности построения </w:t>
      </w:r>
      <w:proofErr w:type="gramStart"/>
      <w:r>
        <w:rPr>
          <w:sz w:val="28"/>
        </w:rPr>
        <w:t>индивидуального образовательного маршрута</w:t>
      </w:r>
      <w:proofErr w:type="gramEnd"/>
      <w:r>
        <w:rPr>
          <w:sz w:val="28"/>
        </w:rPr>
        <w:t xml:space="preserve"> обучающегося с РАС в образовательной организации».</w:t>
      </w:r>
    </w:p>
    <w:p w14:paraId="1E000000" w14:textId="51758DDE" w:rsidR="00AB4FD1" w:rsidRDefault="00A724CA">
      <w:pPr>
        <w:pStyle w:val="ac"/>
        <w:ind w:firstLine="709"/>
        <w:jc w:val="both"/>
        <w:rPr>
          <w:sz w:val="28"/>
        </w:rPr>
      </w:pPr>
      <w:r>
        <w:rPr>
          <w:sz w:val="28"/>
        </w:rPr>
        <w:t>Сообщаю о себе следующие сведения:</w:t>
      </w:r>
    </w:p>
    <w:p w14:paraId="522C709E" w14:textId="471C00A7" w:rsidR="00276517" w:rsidRPr="00276517" w:rsidRDefault="00276517" w:rsidP="0027651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1980</w:t>
      </w:r>
      <w:r w:rsidRPr="00276517">
        <w:rPr>
          <w:color w:val="auto"/>
          <w:sz w:val="28"/>
          <w:szCs w:val="28"/>
        </w:rPr>
        <w:t xml:space="preserve">, </w:t>
      </w:r>
      <w:r w:rsidR="004511E2">
        <w:rPr>
          <w:color w:val="auto"/>
          <w:sz w:val="28"/>
          <w:szCs w:val="28"/>
        </w:rPr>
        <w:t>Свердловское педагогическое училище №1 им. М. Горького</w:t>
      </w:r>
      <w:r w:rsidRPr="00276517">
        <w:rPr>
          <w:color w:val="auto"/>
          <w:sz w:val="28"/>
          <w:szCs w:val="28"/>
        </w:rPr>
        <w:t>, по специальности «</w:t>
      </w:r>
      <w:r w:rsidR="004511E2">
        <w:rPr>
          <w:color w:val="auto"/>
          <w:sz w:val="28"/>
          <w:szCs w:val="28"/>
        </w:rPr>
        <w:t>Воспитание в дошкольных учреждениях», присво</w:t>
      </w:r>
      <w:r w:rsidRPr="00276517">
        <w:rPr>
          <w:color w:val="auto"/>
          <w:sz w:val="28"/>
          <w:szCs w:val="28"/>
        </w:rPr>
        <w:t>ена квалификация «</w:t>
      </w:r>
      <w:r w:rsidR="004511E2">
        <w:rPr>
          <w:color w:val="auto"/>
          <w:sz w:val="28"/>
          <w:szCs w:val="28"/>
        </w:rPr>
        <w:t>Воспитатель дошкольных учреждений</w:t>
      </w:r>
      <w:r w:rsidRPr="00276517">
        <w:rPr>
          <w:color w:val="auto"/>
          <w:sz w:val="28"/>
          <w:szCs w:val="28"/>
        </w:rPr>
        <w:t>»,</w:t>
      </w:r>
    </w:p>
    <w:p w14:paraId="458EC121" w14:textId="41D55BF0" w:rsidR="00276517" w:rsidRPr="00276517" w:rsidRDefault="00276517" w:rsidP="00276517">
      <w:pPr>
        <w:ind w:firstLine="709"/>
        <w:jc w:val="both"/>
        <w:rPr>
          <w:color w:val="FF0000"/>
          <w:sz w:val="28"/>
          <w:szCs w:val="28"/>
        </w:rPr>
      </w:pPr>
      <w:r w:rsidRPr="00276517">
        <w:rPr>
          <w:color w:val="FF0000"/>
          <w:sz w:val="28"/>
          <w:szCs w:val="28"/>
        </w:rPr>
        <w:t>стаж педагогической работы –</w:t>
      </w:r>
      <w:r w:rsidR="004511E2" w:rsidRPr="004511E2">
        <w:rPr>
          <w:color w:val="FF0000"/>
          <w:sz w:val="28"/>
          <w:szCs w:val="28"/>
        </w:rPr>
        <w:t xml:space="preserve"> 44 года</w:t>
      </w:r>
      <w:r w:rsidRPr="00276517">
        <w:rPr>
          <w:color w:val="FF0000"/>
          <w:sz w:val="28"/>
          <w:szCs w:val="28"/>
        </w:rPr>
        <w:t>, в данной должности</w:t>
      </w:r>
      <w:r w:rsidR="004511E2" w:rsidRPr="004511E2">
        <w:rPr>
          <w:color w:val="FF0000"/>
          <w:sz w:val="28"/>
          <w:szCs w:val="28"/>
        </w:rPr>
        <w:t xml:space="preserve"> – 44 года</w:t>
      </w:r>
      <w:r w:rsidRPr="00276517">
        <w:rPr>
          <w:color w:val="FF0000"/>
          <w:sz w:val="28"/>
          <w:szCs w:val="28"/>
        </w:rPr>
        <w:t xml:space="preserve">; в данном учреждении – </w:t>
      </w:r>
      <w:r w:rsidR="004511E2" w:rsidRPr="004511E2">
        <w:rPr>
          <w:color w:val="FF0000"/>
          <w:sz w:val="28"/>
          <w:szCs w:val="28"/>
        </w:rPr>
        <w:t>18</w:t>
      </w:r>
      <w:r w:rsidRPr="00276517">
        <w:rPr>
          <w:color w:val="FF0000"/>
          <w:sz w:val="28"/>
          <w:szCs w:val="28"/>
        </w:rPr>
        <w:t xml:space="preserve"> лет.</w:t>
      </w:r>
    </w:p>
    <w:p w14:paraId="1093D68C" w14:textId="77777777" w:rsidR="00276517" w:rsidRPr="00276517" w:rsidRDefault="00276517" w:rsidP="00276517">
      <w:pPr>
        <w:ind w:firstLine="709"/>
        <w:jc w:val="both"/>
        <w:rPr>
          <w:color w:val="auto"/>
          <w:sz w:val="28"/>
          <w:szCs w:val="28"/>
        </w:rPr>
      </w:pPr>
      <w:r w:rsidRPr="00276517">
        <w:rPr>
          <w:color w:val="auto"/>
          <w:sz w:val="28"/>
          <w:szCs w:val="28"/>
        </w:rPr>
        <w:t>Награды, звания, ученую степень, ученое звание не имею.</w:t>
      </w:r>
    </w:p>
    <w:p w14:paraId="727A8A19" w14:textId="161D2C9E" w:rsidR="00276517" w:rsidRPr="004511E2" w:rsidRDefault="00276517" w:rsidP="004511E2">
      <w:pPr>
        <w:ind w:firstLine="709"/>
        <w:jc w:val="both"/>
        <w:rPr>
          <w:color w:val="auto"/>
          <w:sz w:val="28"/>
          <w:szCs w:val="28"/>
        </w:rPr>
      </w:pPr>
      <w:r w:rsidRPr="00276517">
        <w:rPr>
          <w:color w:val="auto"/>
          <w:sz w:val="28"/>
          <w:szCs w:val="28"/>
        </w:rPr>
        <w:t xml:space="preserve">Сведения о дополнительном профессиональном образовании: </w:t>
      </w:r>
    </w:p>
    <w:p w14:paraId="7D11C88A" w14:textId="77777777" w:rsidR="004B3F7E" w:rsidRPr="004B3F7E" w:rsidRDefault="004B3F7E" w:rsidP="004B3F7E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4B3F7E">
        <w:rPr>
          <w:color w:val="auto"/>
          <w:sz w:val="28"/>
          <w:szCs w:val="28"/>
          <w:lang w:eastAsia="en-US"/>
        </w:rPr>
        <w:t>2021, АНО ДПО «ОЦ Каменный город», «Методики и практики образовательной деятельности с детьми ОВЗ в ДОО», 16 часов;</w:t>
      </w:r>
    </w:p>
    <w:p w14:paraId="159012D3" w14:textId="77777777" w:rsidR="004B3F7E" w:rsidRDefault="004B3F7E" w:rsidP="004B3F7E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4B3F7E">
        <w:rPr>
          <w:color w:val="auto"/>
          <w:sz w:val="28"/>
          <w:szCs w:val="28"/>
          <w:lang w:eastAsia="en-US"/>
        </w:rPr>
        <w:t>2023, ГАОУ ДПО СО «Институт развития образования», «Разработка основной образовательной программы дошкольного образования в соответствии с ФГОС ДО и ФОП ДО», 24 часа</w:t>
      </w:r>
      <w:r>
        <w:rPr>
          <w:color w:val="auto"/>
          <w:sz w:val="28"/>
          <w:szCs w:val="28"/>
          <w:lang w:eastAsia="en-US"/>
        </w:rPr>
        <w:t>.</w:t>
      </w:r>
    </w:p>
    <w:p w14:paraId="37000000" w14:textId="70B9737A" w:rsidR="00AB4FD1" w:rsidRPr="004B3F7E" w:rsidRDefault="00A724CA" w:rsidP="004B3F7E">
      <w:pPr>
        <w:ind w:firstLine="709"/>
        <w:jc w:val="both"/>
        <w:rPr>
          <w:color w:val="auto"/>
          <w:sz w:val="28"/>
          <w:szCs w:val="28"/>
          <w:lang w:eastAsia="en-US"/>
        </w:rPr>
      </w:pPr>
      <w:r>
        <w:rPr>
          <w:color w:val="000000" w:themeColor="text1"/>
          <w:sz w:val="28"/>
        </w:rPr>
        <w:t>Аттестацию на заседании Аттестационной комиссии прошу провести без моего присутствия.</w:t>
      </w:r>
    </w:p>
    <w:p w14:paraId="38000000" w14:textId="77777777" w:rsidR="00AB4FD1" w:rsidRDefault="00A724CA" w:rsidP="00276517">
      <w:pPr>
        <w:ind w:firstLine="708"/>
        <w:jc w:val="both"/>
        <w:rPr>
          <w:sz w:val="28"/>
        </w:rPr>
      </w:pPr>
      <w:r>
        <w:rPr>
          <w:sz w:val="28"/>
        </w:rPr>
        <w:t>На обработку моих персональных данных в порядке, установленном Федеральным законом от 27 июля 2006 года № 152-ФЗ «О персональных данных», согласна.</w:t>
      </w:r>
    </w:p>
    <w:p w14:paraId="39000000" w14:textId="77777777" w:rsidR="00AB4FD1" w:rsidRDefault="00AB4FD1">
      <w:pPr>
        <w:ind w:firstLine="539"/>
        <w:jc w:val="both"/>
        <w:rPr>
          <w:color w:val="000000" w:themeColor="text1"/>
          <w:sz w:val="28"/>
        </w:rPr>
      </w:pPr>
    </w:p>
    <w:p w14:paraId="3A000000" w14:textId="77777777" w:rsidR="00AB4FD1" w:rsidRDefault="00A724CA">
      <w:pPr>
        <w:pStyle w:val="ac"/>
        <w:rPr>
          <w:sz w:val="28"/>
        </w:rPr>
      </w:pPr>
      <w:r>
        <w:rPr>
          <w:sz w:val="28"/>
        </w:rPr>
        <w:t>Контактный телефон – 89120411842</w:t>
      </w:r>
    </w:p>
    <w:p w14:paraId="3B000000" w14:textId="22AA6FB1" w:rsidR="00AB4FD1" w:rsidRDefault="00A724CA">
      <w:pPr>
        <w:pStyle w:val="ac"/>
        <w:rPr>
          <w:sz w:val="28"/>
        </w:rPr>
      </w:pPr>
      <w:r>
        <w:rPr>
          <w:sz w:val="28"/>
        </w:rPr>
        <w:t xml:space="preserve">Контактная электронная почта – </w:t>
      </w:r>
      <w:hyperlink r:id="rId7" w:history="1">
        <w:r w:rsidR="00D4538A" w:rsidRPr="00747A21">
          <w:rPr>
            <w:rStyle w:val="a7"/>
            <w:sz w:val="28"/>
          </w:rPr>
          <w:t>ds29@inbox.ru</w:t>
        </w:r>
      </w:hyperlink>
      <w:r w:rsidR="00D4538A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3C000000" w14:textId="77777777" w:rsidR="00AB4FD1" w:rsidRDefault="00A724CA">
      <w:pPr>
        <w:pStyle w:val="ac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«__»_____________________</w:t>
      </w:r>
    </w:p>
    <w:p w14:paraId="3D000000" w14:textId="77777777" w:rsidR="00AB4FD1" w:rsidRDefault="00A724CA">
      <w:pPr>
        <w:pStyle w:val="ac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____________/_____________</w:t>
      </w:r>
    </w:p>
    <w:p w14:paraId="3E000000" w14:textId="77777777" w:rsidR="00AB4FD1" w:rsidRDefault="00A724CA">
      <w:pPr>
        <w:pStyle w:val="ac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AB4FD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2D2"/>
    <w:multiLevelType w:val="multilevel"/>
    <w:tmpl w:val="6BC4DE1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2A60F30"/>
    <w:multiLevelType w:val="multilevel"/>
    <w:tmpl w:val="917CD3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F45593F"/>
    <w:multiLevelType w:val="multilevel"/>
    <w:tmpl w:val="2FF41B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D1"/>
    <w:rsid w:val="00021898"/>
    <w:rsid w:val="00276517"/>
    <w:rsid w:val="004511E2"/>
    <w:rsid w:val="00495BB8"/>
    <w:rsid w:val="004B3F7E"/>
    <w:rsid w:val="00A724CA"/>
    <w:rsid w:val="00AB4FD1"/>
    <w:rsid w:val="00D4538A"/>
    <w:rsid w:val="00D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898D"/>
  <w15:docId w15:val="{16ECC9CD-9B2D-499A-AD0A-F0DC70D1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ody Text Indent"/>
    <w:basedOn w:val="a"/>
    <w:link w:val="a4"/>
    <w:pPr>
      <w:ind w:firstLine="540"/>
      <w:jc w:val="both"/>
    </w:pPr>
    <w:rPr>
      <w:sz w:val="26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6"/>
    </w:rPr>
  </w:style>
  <w:style w:type="paragraph" w:styleId="a5">
    <w:name w:val="Body Text"/>
    <w:basedOn w:val="a"/>
    <w:link w:val="a6"/>
    <w:rPr>
      <w:sz w:val="26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6"/>
    </w:rPr>
  </w:style>
  <w:style w:type="paragraph" w:customStyle="1" w:styleId="110">
    <w:name w:val="Заголовок 11"/>
    <w:basedOn w:val="a"/>
    <w:next w:val="a"/>
    <w:link w:val="111"/>
    <w:pPr>
      <w:keepNext/>
      <w:keepLines/>
      <w:widowControl w:val="0"/>
      <w:spacing w:before="240"/>
      <w:ind w:firstLine="720"/>
      <w:jc w:val="both"/>
      <w:outlineLvl w:val="0"/>
    </w:pPr>
    <w:rPr>
      <w:rFonts w:ascii="Calibri Light" w:hAnsi="Calibri Light"/>
      <w:color w:val="2E74B5"/>
      <w:sz w:val="32"/>
    </w:rPr>
  </w:style>
  <w:style w:type="character" w:customStyle="1" w:styleId="111">
    <w:name w:val="Заголовок 11"/>
    <w:basedOn w:val="1"/>
    <w:link w:val="110"/>
    <w:rPr>
      <w:rFonts w:ascii="Calibri Light" w:hAnsi="Calibri Light"/>
      <w:color w:val="2E74B5"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E74B5"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12">
    <w:name w:val="Заголовок 1 Знак1"/>
    <w:basedOn w:val="12"/>
    <w:link w:val="113"/>
    <w:rPr>
      <w:rFonts w:asciiTheme="majorHAnsi" w:hAnsiTheme="majorHAnsi"/>
      <w:color w:val="365F91" w:themeColor="accent1" w:themeShade="BF"/>
      <w:sz w:val="32"/>
    </w:rPr>
  </w:style>
  <w:style w:type="character" w:customStyle="1" w:styleId="113">
    <w:name w:val="Заголовок 1 Знак1"/>
    <w:basedOn w:val="a0"/>
    <w:link w:val="112"/>
    <w:rPr>
      <w:rFonts w:asciiTheme="majorHAnsi" w:hAnsiTheme="majorHAnsi"/>
      <w:color w:val="365F91" w:themeColor="accent1" w:themeShade="BF"/>
      <w:sz w:val="32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No Spacing"/>
    <w:link w:val="a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Без интервала Знак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29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9.tvoysadik.ru/" TargetMode="External"/><Relationship Id="rId5" Type="http://schemas.openxmlformats.org/officeDocument/2006/relationships/hyperlink" Target="mailto:mdou29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29</dc:creator>
  <cp:lastModifiedBy>МБДОУ № 29</cp:lastModifiedBy>
  <cp:revision>4</cp:revision>
  <dcterms:created xsi:type="dcterms:W3CDTF">2025-02-03T07:25:00Z</dcterms:created>
  <dcterms:modified xsi:type="dcterms:W3CDTF">2025-02-03T08:26:00Z</dcterms:modified>
</cp:coreProperties>
</file>